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应聘者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疫情防控承诺书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580" w:firstLineChars="200"/>
        <w:jc w:val="both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按照贵州省疫情防控要求，在疫情防控期间，本人参加仁怀市爽净综合服务有限责任公司2022年度营销员招聘考试，特此做出以下承诺：</w:t>
      </w:r>
    </w:p>
    <w:p>
      <w:pPr>
        <w:numPr>
          <w:ilvl w:val="0"/>
          <w:numId w:val="1"/>
        </w:numPr>
        <w:ind w:firstLine="580" w:firstLineChars="200"/>
        <w:jc w:val="both"/>
        <w:rPr>
          <w:rFonts w:hint="default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本人承诺考前7天，所在居住地学习和生活通过双认证</w:t>
      </w:r>
      <w:bookmarkStart w:id="0" w:name="_GoBack"/>
      <w:bookmarkEnd w:id="0"/>
      <w:r>
        <w:rPr>
          <w:rFonts w:hint="eastAsia" w:ascii="仿宋" w:hAnsi="仿宋" w:eastAsia="仿宋"/>
          <w:sz w:val="29"/>
          <w:szCs w:val="29"/>
          <w:lang w:val="en-US" w:eastAsia="zh-CN"/>
        </w:rPr>
        <w:t>（大数据行程卡、健康码）查验并均为“绿码”。</w:t>
      </w:r>
    </w:p>
    <w:p>
      <w:pPr>
        <w:numPr>
          <w:ilvl w:val="0"/>
          <w:numId w:val="1"/>
        </w:numPr>
        <w:ind w:firstLine="580" w:firstLineChars="200"/>
        <w:jc w:val="both"/>
        <w:rPr>
          <w:rFonts w:hint="default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考前7天内，处于中高风险地区应聘者须按照疫情防控要求，提交和现场所出示的所有疫情防控材料和信息均真实、有效，积极配合和服从考试疫情防控相关的检查和管理， 不隐瞒或谎报旅居史、接触史、健康状况等疫情防控信息。</w:t>
      </w:r>
    </w:p>
    <w:p>
      <w:pPr>
        <w:pStyle w:val="2"/>
        <w:spacing w:before="0" w:beforeAutospacing="0" w:after="0" w:afterAutospacing="0" w:line="495" w:lineRule="atLeast"/>
        <w:ind w:firstLine="580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如违反上述承诺，自愿取消考试资格，并承担相应后果及法律责任。</w:t>
      </w:r>
    </w:p>
    <w:p>
      <w:pPr>
        <w:pStyle w:val="2"/>
        <w:spacing w:before="0" w:beforeAutospacing="0" w:after="0" w:afterAutospacing="0" w:line="495" w:lineRule="atLeast"/>
        <w:ind w:firstLine="580"/>
        <w:rPr>
          <w:rFonts w:hint="eastAsia" w:ascii="仿宋" w:hAnsi="仿宋" w:eastAsia="仿宋"/>
          <w:sz w:val="29"/>
          <w:szCs w:val="29"/>
          <w:lang w:val="en-US" w:eastAsia="zh-CN"/>
        </w:rPr>
      </w:pPr>
    </w:p>
    <w:p>
      <w:pPr>
        <w:ind w:firstLine="5510" w:firstLineChars="1900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承诺人：</w:t>
      </w:r>
    </w:p>
    <w:p>
      <w:pPr>
        <w:ind w:firstLine="4930" w:firstLineChars="1700"/>
        <w:rPr>
          <w:rFonts w:hint="default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624F4"/>
    <w:multiLevelType w:val="singleLevel"/>
    <w:tmpl w:val="BAB624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WI1ZGQxMTlkNDk4M2ZiZGY2ZTdkOGExMDMyMzQifQ=="/>
  </w:docVars>
  <w:rsids>
    <w:rsidRoot w:val="5DEB76F6"/>
    <w:rsid w:val="5DE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2022-09-15T07:07:00Z</dcterms:created>
  <dc:creator>阿弥陀佛</dc:creator>
  <cp:lastModifiedBy>阿弥陀佛</cp:lastModifiedBy>
  <dcterms:modified xsi:type="dcterms:W3CDTF">2022-09-15T07:09:35Z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AC2B7DC46E5E49F3B657BFF27172225A</vt:lpwstr>
  </property>
</Properties>
</file>